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3F" w:rsidRPr="00EF1C71" w:rsidRDefault="00EF419F" w:rsidP="000F123C">
      <w:pPr>
        <w:pStyle w:val="BodyText"/>
        <w:spacing w:after="240" w:line="240" w:lineRule="auto"/>
        <w:ind w:firstLine="0"/>
        <w:jc w:val="center"/>
        <w:rPr>
          <w:rFonts w:asciiTheme="minorHAnsi" w:hAnsiTheme="minorHAnsi" w:cstheme="minorHAnsi"/>
          <w:b/>
          <w:sz w:val="21"/>
          <w:szCs w:val="21"/>
        </w:rPr>
      </w:pPr>
      <w:r w:rsidRPr="00EF1C71">
        <w:rPr>
          <w:rFonts w:asciiTheme="minorHAnsi" w:hAnsiTheme="minorHAnsi" w:cstheme="minorHAnsi"/>
          <w:b/>
          <w:sz w:val="21"/>
          <w:szCs w:val="21"/>
        </w:rPr>
        <w:t>S</w:t>
      </w:r>
      <w:r w:rsidR="00ED753F" w:rsidRPr="00EF1C71">
        <w:rPr>
          <w:rFonts w:asciiTheme="minorHAnsi" w:hAnsiTheme="minorHAnsi" w:cstheme="minorHAnsi"/>
          <w:b/>
          <w:sz w:val="21"/>
          <w:szCs w:val="21"/>
        </w:rPr>
        <w:t>hadingfield, Sotterley, Willingham and Ellough</w:t>
      </w:r>
      <w:r w:rsidR="007716DA" w:rsidRPr="00EF1C71">
        <w:rPr>
          <w:rFonts w:asciiTheme="minorHAnsi" w:hAnsiTheme="minorHAnsi" w:cstheme="minorHAnsi"/>
          <w:b/>
          <w:sz w:val="21"/>
          <w:szCs w:val="21"/>
        </w:rPr>
        <w:t xml:space="preserve"> </w:t>
      </w:r>
      <w:r w:rsidR="00ED753F" w:rsidRPr="00EF1C71">
        <w:rPr>
          <w:rFonts w:asciiTheme="minorHAnsi" w:hAnsiTheme="minorHAnsi" w:cstheme="minorHAnsi"/>
          <w:b/>
          <w:sz w:val="21"/>
          <w:szCs w:val="21"/>
        </w:rPr>
        <w:t>Joint Parish Council</w:t>
      </w:r>
    </w:p>
    <w:p w:rsidR="00ED753F" w:rsidRPr="00EF1C71" w:rsidRDefault="00ED753F" w:rsidP="0086599E">
      <w:pPr>
        <w:pStyle w:val="BodyText"/>
        <w:spacing w:after="240" w:line="240" w:lineRule="auto"/>
        <w:ind w:firstLine="0"/>
        <w:jc w:val="center"/>
        <w:rPr>
          <w:rFonts w:asciiTheme="minorHAnsi" w:hAnsiTheme="minorHAnsi" w:cstheme="minorHAnsi"/>
          <w:b/>
          <w:sz w:val="21"/>
          <w:szCs w:val="21"/>
        </w:rPr>
      </w:pPr>
      <w:r w:rsidRPr="00EF1C71">
        <w:rPr>
          <w:rFonts w:asciiTheme="minorHAnsi" w:hAnsiTheme="minorHAnsi" w:cstheme="minorHAnsi"/>
          <w:b/>
          <w:sz w:val="21"/>
          <w:szCs w:val="21"/>
        </w:rPr>
        <w:t>General Privacy Notice</w:t>
      </w:r>
    </w:p>
    <w:p w:rsidR="00ED753F" w:rsidRPr="00EF1C71" w:rsidRDefault="00ED753F" w:rsidP="0086599E">
      <w:pPr>
        <w:pStyle w:val="BodyText"/>
        <w:spacing w:after="240" w:line="240" w:lineRule="auto"/>
        <w:ind w:firstLine="0"/>
        <w:jc w:val="center"/>
        <w:rPr>
          <w:rFonts w:asciiTheme="minorHAnsi" w:hAnsiTheme="minorHAnsi" w:cstheme="minorHAnsi"/>
          <w:b/>
          <w:sz w:val="21"/>
          <w:szCs w:val="21"/>
        </w:rPr>
      </w:pPr>
    </w:p>
    <w:p w:rsidR="000F123C" w:rsidRPr="00EF1C71" w:rsidRDefault="000F123C" w:rsidP="000F123C">
      <w:pPr>
        <w:pStyle w:val="BodyText"/>
        <w:spacing w:line="240" w:lineRule="auto"/>
        <w:rPr>
          <w:rFonts w:asciiTheme="minorHAnsi" w:hAnsiTheme="minorHAnsi" w:cstheme="minorHAnsi"/>
          <w:b/>
          <w:sz w:val="21"/>
          <w:szCs w:val="21"/>
        </w:rPr>
      </w:pPr>
      <w:r w:rsidRPr="00EF1C71">
        <w:rPr>
          <w:rFonts w:asciiTheme="minorHAnsi" w:hAnsiTheme="minorHAnsi" w:cstheme="minorHAnsi"/>
          <w:b/>
          <w:sz w:val="21"/>
          <w:szCs w:val="21"/>
        </w:rPr>
        <w:t>Your personal data – what is it?</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 xml:space="preserve">Who are we? </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This Privacy Notice is provided to you by the</w:t>
      </w:r>
      <w:r w:rsidR="00EF419F" w:rsidRPr="00EF1C71">
        <w:rPr>
          <w:rFonts w:asciiTheme="minorHAnsi" w:hAnsiTheme="minorHAnsi" w:cstheme="minorHAnsi"/>
          <w:sz w:val="21"/>
          <w:szCs w:val="21"/>
        </w:rPr>
        <w:t xml:space="preserve"> Shadingfield, Sotterley, Willingham &amp; Ellough Joint Parish Council</w:t>
      </w:r>
      <w:r w:rsidRPr="00EF1C71">
        <w:rPr>
          <w:rFonts w:asciiTheme="minorHAnsi" w:hAnsiTheme="minorHAnsi" w:cstheme="minorHAnsi"/>
          <w:sz w:val="21"/>
          <w:szCs w:val="21"/>
        </w:rPr>
        <w:t xml:space="preserve"> which is the data controller for your data. </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Other data controllers the council works with:</w:t>
      </w:r>
    </w:p>
    <w:p w:rsidR="000F123C" w:rsidRPr="00EF1C71" w:rsidRDefault="00EF419F" w:rsidP="000F123C">
      <w:pPr>
        <w:pStyle w:val="BodyText"/>
        <w:numPr>
          <w:ilvl w:val="0"/>
          <w:numId w:val="2"/>
        </w:numPr>
        <w:spacing w:after="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O</w:t>
      </w:r>
      <w:r w:rsidR="000F123C" w:rsidRPr="00EF1C71">
        <w:rPr>
          <w:rFonts w:asciiTheme="minorHAnsi" w:hAnsiTheme="minorHAnsi" w:cstheme="minorHAnsi"/>
          <w:sz w:val="21"/>
          <w:szCs w:val="21"/>
        </w:rPr>
        <w:t>ther data controllers, such</w:t>
      </w:r>
      <w:r w:rsidRPr="00EF1C71">
        <w:rPr>
          <w:rFonts w:asciiTheme="minorHAnsi" w:hAnsiTheme="minorHAnsi" w:cstheme="minorHAnsi"/>
          <w:sz w:val="21"/>
          <w:szCs w:val="21"/>
        </w:rPr>
        <w:t xml:space="preserve"> as</w:t>
      </w:r>
      <w:r w:rsidR="000F123C" w:rsidRPr="00EF1C71">
        <w:rPr>
          <w:rFonts w:asciiTheme="minorHAnsi" w:hAnsiTheme="minorHAnsi" w:cstheme="minorHAnsi"/>
          <w:sz w:val="21"/>
          <w:szCs w:val="21"/>
        </w:rPr>
        <w:t xml:space="preserve"> local authorities</w:t>
      </w:r>
      <w:r w:rsidR="000F123C" w:rsidRPr="00EF1C71">
        <w:rPr>
          <w:rFonts w:asciiTheme="minorHAnsi" w:hAnsiTheme="minorHAnsi" w:cstheme="minorHAnsi"/>
          <w:sz w:val="21"/>
          <w:szCs w:val="21"/>
        </w:rPr>
        <w:tab/>
        <w:t xml:space="preserve">  </w:t>
      </w:r>
    </w:p>
    <w:p w:rsidR="000F123C" w:rsidRPr="00EF1C71" w:rsidRDefault="000F123C" w:rsidP="000F123C">
      <w:pPr>
        <w:pStyle w:val="BodyText"/>
        <w:numPr>
          <w:ilvl w:val="0"/>
          <w:numId w:val="2"/>
        </w:numPr>
        <w:spacing w:after="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Community groups</w:t>
      </w:r>
    </w:p>
    <w:p w:rsidR="000F123C" w:rsidRPr="00EF1C71" w:rsidRDefault="000F123C" w:rsidP="000F123C">
      <w:pPr>
        <w:pStyle w:val="BodyText"/>
        <w:numPr>
          <w:ilvl w:val="0"/>
          <w:numId w:val="2"/>
        </w:numPr>
        <w:spacing w:after="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Contractors</w:t>
      </w:r>
    </w:p>
    <w:p w:rsidR="00EF419F" w:rsidRPr="00EF1C71" w:rsidRDefault="00EF419F" w:rsidP="00EF419F">
      <w:pPr>
        <w:pStyle w:val="BodyText"/>
        <w:spacing w:after="0" w:line="240" w:lineRule="auto"/>
        <w:ind w:left="0" w:firstLine="0"/>
        <w:rPr>
          <w:rFonts w:asciiTheme="minorHAnsi" w:hAnsiTheme="minorHAnsi" w:cstheme="minorHAnsi"/>
          <w:sz w:val="21"/>
          <w:szCs w:val="21"/>
        </w:rPr>
      </w:pP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sz w:val="21"/>
          <w:szCs w:val="21"/>
        </w:rPr>
        <w:t xml:space="preserve">A description of what personal data the council processes and for what purposes is set out in this Privacy Notice.  </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 xml:space="preserve">The council will process some or all of the following personal data where necessary to perform its tasks: </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Names, titles, and aliases, photographs;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Contact details such as telephone numbers, addresses, and email addresses;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Where they are relevant to the services provided by a council, or where you provide them to us, we may process information such as gender, age</w:t>
      </w:r>
      <w:r w:rsidR="00FE650E" w:rsidRPr="00EF1C71">
        <w:rPr>
          <w:rFonts w:asciiTheme="minorHAnsi" w:hAnsiTheme="minorHAnsi" w:cstheme="minorHAnsi"/>
          <w:sz w:val="21"/>
          <w:szCs w:val="21"/>
        </w:rPr>
        <w:t>,</w:t>
      </w:r>
      <w:r w:rsidRPr="00EF1C71">
        <w:rPr>
          <w:rFonts w:asciiTheme="minorHAnsi" w:hAnsiTheme="minorHAnsi" w:cstheme="minorHAnsi"/>
          <w:sz w:val="21"/>
          <w:szCs w:val="21"/>
        </w:rPr>
        <w:t xml:space="preserve"> marital status, nationality, education/work history, academic/professional qualifications, hobbies, family composition, and dependants;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Where you pay for activities such as</w:t>
      </w:r>
      <w:r w:rsidR="00EF419F" w:rsidRPr="00EF1C71">
        <w:rPr>
          <w:rFonts w:asciiTheme="minorHAnsi" w:hAnsiTheme="minorHAnsi" w:cstheme="minorHAnsi"/>
          <w:sz w:val="21"/>
          <w:szCs w:val="21"/>
        </w:rPr>
        <w:t xml:space="preserve"> the reservation of a burial plot,</w:t>
      </w:r>
      <w:r w:rsidRPr="00EF1C71">
        <w:rPr>
          <w:rFonts w:asciiTheme="minorHAnsi" w:hAnsiTheme="minorHAnsi" w:cstheme="minorHAnsi"/>
          <w:sz w:val="21"/>
          <w:szCs w:val="21"/>
        </w:rPr>
        <w:t xml:space="preserve"> financial identifiers such as bank account numbers, payment card numbers, payment/transaction identifiers, policy numbers, and claim numbers</w:t>
      </w:r>
      <w:r w:rsidR="00EF419F" w:rsidRPr="00EF1C71">
        <w:rPr>
          <w:rFonts w:asciiTheme="minorHAnsi" w:hAnsiTheme="minorHAnsi" w:cstheme="minorHAnsi"/>
          <w:sz w:val="21"/>
          <w:szCs w:val="21"/>
        </w:rPr>
        <w:t>.</w:t>
      </w:r>
    </w:p>
    <w:p w:rsidR="00B00094" w:rsidRPr="00EF1C71" w:rsidRDefault="00B00094" w:rsidP="000F123C">
      <w:pPr>
        <w:pStyle w:val="BodyText"/>
        <w:keepNext/>
        <w:spacing w:line="240" w:lineRule="auto"/>
        <w:ind w:left="0" w:firstLine="0"/>
        <w:rPr>
          <w:rFonts w:asciiTheme="minorHAnsi" w:hAnsiTheme="minorHAnsi" w:cstheme="minorHAnsi"/>
          <w:sz w:val="21"/>
          <w:szCs w:val="21"/>
        </w:rPr>
      </w:pPr>
    </w:p>
    <w:p w:rsidR="000F123C" w:rsidRPr="00EF1C71" w:rsidRDefault="000F123C" w:rsidP="000F123C">
      <w:pPr>
        <w:pStyle w:val="BodyText"/>
        <w:keepN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How we use sensitive personal data  </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We may process sensitive personal data including, as appropriate:</w:t>
      </w:r>
    </w:p>
    <w:p w:rsidR="000F123C" w:rsidRPr="00EF1C71" w:rsidRDefault="000F123C" w:rsidP="000F123C">
      <w:pPr>
        <w:pStyle w:val="BodyText"/>
        <w:numPr>
          <w:ilvl w:val="1"/>
          <w:numId w:val="4"/>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information about your physical or mental health or condition in order to monitor sick leave and take decisions on your fitness for work;</w:t>
      </w:r>
    </w:p>
    <w:p w:rsidR="000F123C" w:rsidRPr="00EF1C71" w:rsidRDefault="000F123C" w:rsidP="000F123C">
      <w:pPr>
        <w:pStyle w:val="BodyText"/>
        <w:numPr>
          <w:ilvl w:val="1"/>
          <w:numId w:val="4"/>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your racial or ethnic origin or religious or similar information in order to monitor compliance with equal opportunities legislation;</w:t>
      </w:r>
    </w:p>
    <w:p w:rsidR="000F123C" w:rsidRPr="00EF1C71" w:rsidRDefault="000F123C" w:rsidP="000F123C">
      <w:pPr>
        <w:pStyle w:val="BodyText"/>
        <w:numPr>
          <w:ilvl w:val="1"/>
          <w:numId w:val="4"/>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in order to comply with legal requirements and obligations to third parties.</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These types of data are described in the GDPR as “Special categories of data” and require higher levels of protection. We need to have further justification for collecting, storing and using this type of personal data. </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We may process special categories of personal data in the following circumstances:</w:t>
      </w:r>
    </w:p>
    <w:p w:rsidR="000F123C" w:rsidRPr="00EF1C71" w:rsidRDefault="000F123C" w:rsidP="000F123C">
      <w:pPr>
        <w:pStyle w:val="BodyText"/>
        <w:numPr>
          <w:ilvl w:val="1"/>
          <w:numId w:val="4"/>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lastRenderedPageBreak/>
        <w:t>In limited circumstances, with your explicit written consent.</w:t>
      </w:r>
    </w:p>
    <w:p w:rsidR="000F123C" w:rsidRPr="00EF1C71" w:rsidRDefault="000F123C" w:rsidP="000F123C">
      <w:pPr>
        <w:pStyle w:val="BodyText"/>
        <w:numPr>
          <w:ilvl w:val="1"/>
          <w:numId w:val="4"/>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Where we need to carry out our legal obligations.</w:t>
      </w:r>
    </w:p>
    <w:p w:rsidR="000F123C" w:rsidRPr="00EF1C71" w:rsidRDefault="000F123C" w:rsidP="000F123C">
      <w:pPr>
        <w:pStyle w:val="BodyText"/>
        <w:numPr>
          <w:ilvl w:val="1"/>
          <w:numId w:val="4"/>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Where it is needed in the public interest.</w:t>
      </w:r>
    </w:p>
    <w:p w:rsidR="00B00094" w:rsidRPr="00EF1C71" w:rsidRDefault="000F123C" w:rsidP="00B00094">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Do we need your consent to process your sensitive personal data?</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The council will comply with data protection law. This says that the personal data we hold about you must be:</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Used lawfully, fairly and in a transparent way.</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Collected only for valid purposes that we have clearly explained to you and not used in any way that is incompatible with those purposes.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Relevant to the purposes we have told you about and limited only to those purposes.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Accurate and kept up to date.</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Kept only as long as necessary for the purposes we have told you about.</w:t>
      </w:r>
    </w:p>
    <w:p w:rsidR="000F123C" w:rsidRPr="00EF1C71" w:rsidRDefault="000F123C" w:rsidP="000F123C">
      <w:pPr>
        <w:pStyle w:val="BodyText"/>
        <w:numPr>
          <w:ilvl w:val="0"/>
          <w:numId w:val="2"/>
        </w:numPr>
        <w:spacing w:after="240" w:line="240" w:lineRule="auto"/>
        <w:ind w:hanging="720"/>
        <w:rPr>
          <w:rFonts w:asciiTheme="minorHAnsi" w:hAnsiTheme="minorHAnsi" w:cstheme="minorHAnsi"/>
          <w:sz w:val="21"/>
          <w:szCs w:val="21"/>
        </w:rPr>
      </w:pPr>
      <w:r w:rsidRPr="00EF1C71">
        <w:rPr>
          <w:rFonts w:asciiTheme="minorHAnsi" w:hAnsiTheme="minorHAnsi" w:cstheme="minorHAnsi"/>
          <w:sz w:val="21"/>
          <w:szCs w:val="21"/>
        </w:rPr>
        <w:t>Kept and destroyed securely including ensuring that appropriate technical and security measures are in place to protect your personal data to protect personal data from loss, misuse, unauthorised access and disclosure.</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We use your personal data for some or all of the following purposes: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deliver public services including to understand your needs to provide the services that you request and to understand what we can do for you and inform you of other relevant services;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confirm your identity to provide some services;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contact you by post, email, telephone or using social media (e.g., Facebook, Twitter, WhatsApp);</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To help us to build up a picture of how we are performing; </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prevent and detect fraud and corruption in the use of public funds and where necessary for the law enforcement functions;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enable us to meet all legal and statutory obligations and powers including any delegated functions;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To promote the interests of the council; </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maintain our own accounts and records;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seek your views, opinions or comments;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To notify you of changes to our facilities, services, events and staff, councillors and other role holders; </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send you communications which you have requested and that may be of interest to you.  These may include information about campaigns, appeals, other new projects or initiatives;</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process relevant financial transactions including grants and payments for goods and services supplied to the council</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To allow the statistical analysis of data so we can plan the provision of services.</w:t>
      </w:r>
    </w:p>
    <w:p w:rsidR="00B00094" w:rsidRPr="00EF1C71" w:rsidRDefault="00B00094" w:rsidP="000F123C">
      <w:pPr>
        <w:pStyle w:val="BodyText"/>
        <w:spacing w:line="240" w:lineRule="auto"/>
        <w:rPr>
          <w:rFonts w:asciiTheme="minorHAnsi" w:hAnsiTheme="minorHAnsi" w:cstheme="minorHAnsi"/>
          <w:b/>
          <w:sz w:val="21"/>
          <w:szCs w:val="21"/>
        </w:rPr>
      </w:pPr>
    </w:p>
    <w:p w:rsidR="000F123C" w:rsidRPr="00EF1C71" w:rsidRDefault="000F123C" w:rsidP="000F123C">
      <w:pPr>
        <w:pStyle w:val="BodyText"/>
        <w:spacing w:line="240" w:lineRule="auto"/>
        <w:rPr>
          <w:rFonts w:asciiTheme="minorHAnsi" w:hAnsiTheme="minorHAnsi" w:cstheme="minorHAnsi"/>
          <w:b/>
          <w:sz w:val="21"/>
          <w:szCs w:val="21"/>
        </w:rPr>
      </w:pPr>
      <w:r w:rsidRPr="00EF1C71">
        <w:rPr>
          <w:rFonts w:asciiTheme="minorHAnsi" w:hAnsiTheme="minorHAnsi" w:cstheme="minorHAnsi"/>
          <w:b/>
          <w:sz w:val="21"/>
          <w:szCs w:val="21"/>
        </w:rPr>
        <w:t>What is the legal basis for processing your personal data?</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w:t>
      </w:r>
      <w:r w:rsidRPr="00EF1C71">
        <w:rPr>
          <w:rFonts w:asciiTheme="minorHAnsi" w:hAnsiTheme="minorHAnsi" w:cstheme="minorHAnsi"/>
          <w:sz w:val="21"/>
          <w:szCs w:val="21"/>
        </w:rPr>
        <w:lastRenderedPageBreak/>
        <w:t>the council’s services.   We will always take into account your interests and rights.  This Privacy Notice sets out your rights and the council’s obligations to you.</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0F123C" w:rsidRPr="00EF1C71" w:rsidRDefault="000F123C" w:rsidP="000F123C">
      <w:pPr>
        <w:pStyle w:val="BodyText"/>
        <w:spacing w:after="24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Sometimes the use of your personal data requires your consent. We will first obtain your consent to that use.</w:t>
      </w:r>
    </w:p>
    <w:p w:rsidR="000F123C" w:rsidRPr="00EF1C71" w:rsidRDefault="000F123C" w:rsidP="000F123C">
      <w:pPr>
        <w:pStyle w:val="BodyText"/>
        <w:spacing w:line="240" w:lineRule="auto"/>
        <w:rPr>
          <w:rFonts w:asciiTheme="minorHAnsi" w:hAnsiTheme="minorHAnsi" w:cstheme="minorHAnsi"/>
          <w:b/>
          <w:sz w:val="21"/>
          <w:szCs w:val="21"/>
        </w:rPr>
      </w:pPr>
      <w:r w:rsidRPr="00EF1C71">
        <w:rPr>
          <w:rFonts w:asciiTheme="minorHAnsi" w:hAnsiTheme="minorHAnsi" w:cstheme="minorHAnsi"/>
          <w:b/>
          <w:sz w:val="21"/>
          <w:szCs w:val="21"/>
        </w:rPr>
        <w:t>Sharing your personal data</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The data controllers listed above under the heading “Other data controllers the council works with”;</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Our agents, suppliers and contractors. For example, we may ask a commercial provider to publish or distribute newsletters on our behalf, or to maintain our database software;</w:t>
      </w:r>
    </w:p>
    <w:p w:rsidR="000F123C" w:rsidRPr="00EF1C71" w:rsidRDefault="000F123C" w:rsidP="000F123C">
      <w:pPr>
        <w:pStyle w:val="BodyText"/>
        <w:numPr>
          <w:ilvl w:val="0"/>
          <w:numId w:val="2"/>
        </w:numPr>
        <w:spacing w:after="24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On occasion, other local authorities or not for profit bodies with which we are carrying out joint ventures e.g. in relation to facilities or events for the community. </w:t>
      </w:r>
    </w:p>
    <w:p w:rsidR="000F123C" w:rsidRPr="00EF1C71" w:rsidRDefault="000F123C" w:rsidP="000F123C">
      <w:pPr>
        <w:pStyle w:val="BodyText"/>
        <w:spacing w:line="240" w:lineRule="auto"/>
        <w:rPr>
          <w:rFonts w:asciiTheme="minorHAnsi" w:hAnsiTheme="minorHAnsi" w:cstheme="minorHAnsi"/>
          <w:b/>
          <w:sz w:val="21"/>
          <w:szCs w:val="21"/>
        </w:rPr>
      </w:pPr>
      <w:r w:rsidRPr="00EF1C71">
        <w:rPr>
          <w:rFonts w:asciiTheme="minorHAnsi" w:hAnsiTheme="minorHAnsi" w:cstheme="minorHAnsi"/>
          <w:b/>
          <w:sz w:val="21"/>
          <w:szCs w:val="21"/>
        </w:rPr>
        <w:t>How long do we keep your personal data?</w:t>
      </w:r>
    </w:p>
    <w:p w:rsidR="000F123C" w:rsidRPr="00EF1C71" w:rsidRDefault="000F123C" w:rsidP="000F123C">
      <w:pPr>
        <w:pStyle w:val="BodyText"/>
        <w:spacing w:after="24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w:t>
      </w:r>
      <w:r w:rsidR="00FE650E" w:rsidRPr="00EF1C71">
        <w:rPr>
          <w:rFonts w:asciiTheme="minorHAnsi" w:hAnsiTheme="minorHAnsi" w:cstheme="minorHAnsi"/>
          <w:sz w:val="21"/>
          <w:szCs w:val="21"/>
        </w:rPr>
        <w:t>,</w:t>
      </w:r>
      <w:r w:rsidRPr="00EF1C71">
        <w:rPr>
          <w:rFonts w:asciiTheme="minorHAnsi" w:hAnsiTheme="minorHAnsi" w:cstheme="minorHAnsi"/>
          <w:sz w:val="21"/>
          <w:szCs w:val="21"/>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 xml:space="preserve">Your rights and your personal data  </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You have the following rights with respect to your personal data:</w:t>
      </w:r>
    </w:p>
    <w:p w:rsidR="000F123C" w:rsidRPr="00EF1C71" w:rsidRDefault="000F123C" w:rsidP="000F123C">
      <w:pPr>
        <w:pStyle w:val="BodyText"/>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When exercising any of the rights listed below, in order to process your request, we may need to verify your identity for your security.  In such cases we will need you to respond with proof of your identity before you can exercise these rights.</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The right to access personal data we hold on you</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0F123C" w:rsidRPr="00EF1C71" w:rsidRDefault="000F123C" w:rsidP="000F123C">
      <w:pPr>
        <w:pStyle w:val="BodyText"/>
        <w:numPr>
          <w:ilvl w:val="0"/>
          <w:numId w:val="2"/>
        </w:numPr>
        <w:spacing w:after="24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There are no fees or charges for the first request but additional requests for the same personal data or requests which are manifestly unfounded or excessive may be subject to an administrative fee. </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The right to correct and update the personal data we hold on you</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If the data we hold on you is out of date, incomplete or incorrect, you can inform us and your data will be updated. </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The right to have your personal data erased</w:t>
      </w:r>
    </w:p>
    <w:p w:rsidR="000F123C" w:rsidRPr="00EF1C71" w:rsidRDefault="000F123C" w:rsidP="000F123C">
      <w:pPr>
        <w:pStyle w:val="BodyText"/>
        <w:numPr>
          <w:ilvl w:val="0"/>
          <w:numId w:val="2"/>
        </w:numPr>
        <w:spacing w:after="0" w:line="240" w:lineRule="auto"/>
        <w:ind w:hanging="720"/>
        <w:rPr>
          <w:rFonts w:asciiTheme="minorHAnsi" w:hAnsiTheme="minorHAnsi" w:cstheme="minorHAnsi"/>
          <w:sz w:val="21"/>
          <w:szCs w:val="21"/>
        </w:rPr>
      </w:pPr>
      <w:r w:rsidRPr="00EF1C71">
        <w:rPr>
          <w:rFonts w:asciiTheme="minorHAnsi" w:hAnsiTheme="minorHAnsi" w:cstheme="minorHAnsi"/>
          <w:sz w:val="21"/>
          <w:szCs w:val="21"/>
        </w:rPr>
        <w:t xml:space="preserve">If you feel that we should no longer be using your personal data or that we are unlawfully using your personal data, you can request that we erase the personal data we hold. </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When we receive your request</w:t>
      </w:r>
      <w:r w:rsidR="00FE650E" w:rsidRPr="00EF1C71">
        <w:rPr>
          <w:rFonts w:asciiTheme="minorHAnsi" w:hAnsiTheme="minorHAnsi" w:cstheme="minorHAnsi"/>
          <w:sz w:val="21"/>
          <w:szCs w:val="21"/>
        </w:rPr>
        <w:t>,</w:t>
      </w:r>
      <w:r w:rsidRPr="00EF1C71">
        <w:rPr>
          <w:rFonts w:asciiTheme="minorHAnsi" w:hAnsiTheme="minorHAnsi" w:cstheme="minorHAnsi"/>
          <w:sz w:val="21"/>
          <w:szCs w:val="21"/>
        </w:rPr>
        <w:t xml:space="preserve"> we will confirm whether the personal data has been deleted or the reason why it cannot be deleted (for example because we need it for to comply with a legal obligation</w:t>
      </w:r>
      <w:r w:rsidRPr="00EF1C71" w:rsidDel="004E5728">
        <w:rPr>
          <w:rFonts w:asciiTheme="minorHAnsi" w:hAnsiTheme="minorHAnsi" w:cstheme="minorHAnsi"/>
          <w:sz w:val="21"/>
          <w:szCs w:val="21"/>
        </w:rPr>
        <w:t>)</w:t>
      </w:r>
      <w:r w:rsidRPr="00EF1C71">
        <w:rPr>
          <w:rFonts w:asciiTheme="minorHAnsi" w:hAnsiTheme="minorHAnsi" w:cstheme="minorHAnsi"/>
          <w:sz w:val="21"/>
          <w:szCs w:val="21"/>
        </w:rPr>
        <w:t xml:space="preserve">. </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The right to object to processing of your personal data or to restrict it to certain purposes only</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lastRenderedPageBreak/>
        <w:t>You have the right to request that we stop processing your personal data or ask us to restrict processing. Upon receiving the request</w:t>
      </w:r>
      <w:r w:rsidR="00FE650E" w:rsidRPr="00EF1C71">
        <w:rPr>
          <w:rFonts w:asciiTheme="minorHAnsi" w:hAnsiTheme="minorHAnsi" w:cstheme="minorHAnsi"/>
          <w:sz w:val="21"/>
          <w:szCs w:val="21"/>
        </w:rPr>
        <w:t>,</w:t>
      </w:r>
      <w:r w:rsidRPr="00EF1C71">
        <w:rPr>
          <w:rFonts w:asciiTheme="minorHAnsi" w:hAnsiTheme="minorHAnsi" w:cstheme="minorHAnsi"/>
          <w:sz w:val="21"/>
          <w:szCs w:val="21"/>
        </w:rPr>
        <w:t xml:space="preserve"> we will contact you and let you know if we are able to comply or if we have a legal obligation to continue to process your data. </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The right to data portability</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You have the right to request that we transfer some of your data to another controller. We will comply with your request, where it is feasible to do so, within one month of receiving your request.</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The right to withdraw your consent to the processing at any time for any processing of data to which consent was obtained</w:t>
      </w:r>
    </w:p>
    <w:p w:rsidR="000F123C" w:rsidRPr="00EF1C71" w:rsidRDefault="000F123C" w:rsidP="000F123C">
      <w:pPr>
        <w:pStyle w:val="BodyText"/>
        <w:numPr>
          <w:ilvl w:val="0"/>
          <w:numId w:val="2"/>
        </w:numPr>
        <w:spacing w:line="240" w:lineRule="auto"/>
        <w:ind w:hanging="720"/>
        <w:rPr>
          <w:rFonts w:asciiTheme="minorHAnsi" w:hAnsiTheme="minorHAnsi" w:cstheme="minorHAnsi"/>
          <w:sz w:val="21"/>
          <w:szCs w:val="21"/>
        </w:rPr>
      </w:pPr>
      <w:r w:rsidRPr="00EF1C71">
        <w:rPr>
          <w:rFonts w:asciiTheme="minorHAnsi" w:hAnsiTheme="minorHAnsi" w:cstheme="minorHAnsi"/>
          <w:sz w:val="21"/>
          <w:szCs w:val="21"/>
        </w:rPr>
        <w:t>You can withdraw your consent easily by telephone, email, or by post (see Contact Details below).</w:t>
      </w:r>
    </w:p>
    <w:p w:rsidR="000F123C" w:rsidRPr="00EF1C71" w:rsidRDefault="000F123C" w:rsidP="000F123C">
      <w:pPr>
        <w:pStyle w:val="BodyText"/>
        <w:numPr>
          <w:ilvl w:val="1"/>
          <w:numId w:val="1"/>
        </w:numPr>
        <w:spacing w:after="0" w:line="240" w:lineRule="auto"/>
        <w:ind w:hanging="720"/>
        <w:rPr>
          <w:rFonts w:asciiTheme="minorHAnsi" w:hAnsiTheme="minorHAnsi" w:cstheme="minorHAnsi"/>
          <w:b/>
          <w:i/>
          <w:sz w:val="21"/>
          <w:szCs w:val="21"/>
        </w:rPr>
      </w:pPr>
      <w:r w:rsidRPr="00EF1C71">
        <w:rPr>
          <w:rFonts w:asciiTheme="minorHAnsi" w:hAnsiTheme="minorHAnsi" w:cstheme="minorHAnsi"/>
          <w:b/>
          <w:i/>
          <w:sz w:val="21"/>
          <w:szCs w:val="21"/>
        </w:rPr>
        <w:t xml:space="preserve">The right to lodge a complaint with the Information Commissioner’s Office. </w:t>
      </w:r>
    </w:p>
    <w:p w:rsidR="000F123C" w:rsidRPr="00EF1C71" w:rsidRDefault="000F123C" w:rsidP="000F123C">
      <w:pPr>
        <w:pStyle w:val="BodyText"/>
        <w:numPr>
          <w:ilvl w:val="0"/>
          <w:numId w:val="2"/>
        </w:numPr>
        <w:spacing w:after="240" w:line="240" w:lineRule="auto"/>
        <w:ind w:hanging="720"/>
        <w:rPr>
          <w:rFonts w:asciiTheme="minorHAnsi" w:hAnsiTheme="minorHAnsi" w:cstheme="minorHAnsi"/>
          <w:sz w:val="21"/>
          <w:szCs w:val="21"/>
        </w:rPr>
      </w:pPr>
      <w:r w:rsidRPr="00EF1C71">
        <w:rPr>
          <w:rFonts w:asciiTheme="minorHAnsi" w:hAnsiTheme="minorHAnsi" w:cstheme="minorHAnsi"/>
          <w:sz w:val="21"/>
          <w:szCs w:val="21"/>
        </w:rPr>
        <w:t>You can contact the Information Commissioners Office on 0303 123 1113 or via email https://ico.org.uk/global/contact-us/email/ or at the Information Commissioner's Office, Wycliffe House, Water Lane, Wilmslow, Cheshire SK9 5AF.</w:t>
      </w:r>
    </w:p>
    <w:p w:rsidR="000F123C" w:rsidRPr="00EF1C71" w:rsidRDefault="000F123C" w:rsidP="000F123C">
      <w:pPr>
        <w:pStyle w:val="BodyT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Transfer of Data Abroad</w:t>
      </w:r>
    </w:p>
    <w:p w:rsidR="000F123C" w:rsidRPr="00EF1C71" w:rsidRDefault="000F123C" w:rsidP="000F123C">
      <w:pPr>
        <w:spacing w:after="24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rsidR="000F123C" w:rsidRPr="00EF1C71" w:rsidRDefault="000F123C" w:rsidP="000F123C">
      <w:pPr>
        <w:spacing w:line="240" w:lineRule="auto"/>
        <w:rPr>
          <w:rFonts w:asciiTheme="minorHAnsi" w:hAnsiTheme="minorHAnsi" w:cstheme="minorHAnsi"/>
          <w:b/>
          <w:sz w:val="21"/>
          <w:szCs w:val="21"/>
        </w:rPr>
      </w:pPr>
      <w:r w:rsidRPr="00EF1C71">
        <w:rPr>
          <w:rFonts w:asciiTheme="minorHAnsi" w:hAnsiTheme="minorHAnsi" w:cstheme="minorHAnsi"/>
          <w:b/>
          <w:sz w:val="21"/>
          <w:szCs w:val="21"/>
        </w:rPr>
        <w:t>Further processing</w:t>
      </w:r>
    </w:p>
    <w:p w:rsidR="000F123C" w:rsidRPr="00EF1C71" w:rsidRDefault="000F123C" w:rsidP="000F123C">
      <w:pPr>
        <w:spacing w:after="24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0F123C" w:rsidRPr="00EF1C71" w:rsidRDefault="000F123C" w:rsidP="000F123C">
      <w:pPr>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Changes to this notice</w:t>
      </w:r>
    </w:p>
    <w:p w:rsidR="000F123C" w:rsidRPr="00EF1C71" w:rsidRDefault="000F123C" w:rsidP="000F123C">
      <w:pPr>
        <w:spacing w:after="240"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 xml:space="preserve">We keep this Privacy Notice under regular review and we will place any updates on </w:t>
      </w:r>
      <w:r w:rsidR="00EF419F" w:rsidRPr="00EF1C71">
        <w:rPr>
          <w:rFonts w:asciiTheme="minorHAnsi" w:hAnsiTheme="minorHAnsi" w:cstheme="minorHAnsi"/>
          <w:sz w:val="21"/>
          <w:szCs w:val="21"/>
        </w:rPr>
        <w:t>our web page</w:t>
      </w:r>
      <w:r w:rsidRPr="00EF1C71">
        <w:rPr>
          <w:rFonts w:asciiTheme="minorHAnsi" w:hAnsiTheme="minorHAnsi" w:cstheme="minorHAnsi"/>
          <w:sz w:val="21"/>
          <w:szCs w:val="21"/>
          <w:highlight w:val="yellow"/>
        </w:rPr>
        <w:t>.</w:t>
      </w:r>
      <w:r w:rsidRPr="00EF1C71">
        <w:rPr>
          <w:rFonts w:asciiTheme="minorHAnsi" w:hAnsiTheme="minorHAnsi" w:cstheme="minorHAnsi"/>
          <w:sz w:val="21"/>
          <w:szCs w:val="21"/>
        </w:rPr>
        <w:t xml:space="preserve">  This Notice was last updated in </w:t>
      </w:r>
      <w:r w:rsidR="007716DA" w:rsidRPr="00EF1C71">
        <w:rPr>
          <w:rFonts w:asciiTheme="minorHAnsi" w:hAnsiTheme="minorHAnsi" w:cstheme="minorHAnsi"/>
          <w:sz w:val="21"/>
          <w:szCs w:val="21"/>
        </w:rPr>
        <w:t>July 2021.</w:t>
      </w:r>
    </w:p>
    <w:p w:rsidR="000F123C" w:rsidRPr="00EF1C71" w:rsidRDefault="000F123C" w:rsidP="000F123C">
      <w:pPr>
        <w:keepNext/>
        <w:spacing w:line="240" w:lineRule="auto"/>
        <w:ind w:left="0" w:firstLine="0"/>
        <w:rPr>
          <w:rFonts w:asciiTheme="minorHAnsi" w:hAnsiTheme="minorHAnsi" w:cstheme="minorHAnsi"/>
          <w:b/>
          <w:sz w:val="21"/>
          <w:szCs w:val="21"/>
        </w:rPr>
      </w:pPr>
      <w:r w:rsidRPr="00EF1C71">
        <w:rPr>
          <w:rFonts w:asciiTheme="minorHAnsi" w:hAnsiTheme="minorHAnsi" w:cstheme="minorHAnsi"/>
          <w:b/>
          <w:sz w:val="21"/>
          <w:szCs w:val="21"/>
        </w:rPr>
        <w:t>Contact Details</w:t>
      </w:r>
    </w:p>
    <w:p w:rsidR="000F123C" w:rsidRPr="00EF1C71" w:rsidRDefault="000F123C" w:rsidP="000F123C">
      <w:pPr>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Please contact us if you have any questions about this Privacy Notice or the personal data we hold about you or to exercise all relevant rights, queries or complaints at:</w:t>
      </w:r>
    </w:p>
    <w:p w:rsidR="000F123C" w:rsidRPr="00EF1C71" w:rsidRDefault="000F123C" w:rsidP="000F123C">
      <w:pPr>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 xml:space="preserve">The Data Controller, </w:t>
      </w:r>
      <w:r w:rsidR="00B00094" w:rsidRPr="00EF1C71">
        <w:rPr>
          <w:rFonts w:asciiTheme="minorHAnsi" w:hAnsiTheme="minorHAnsi" w:cstheme="minorHAnsi"/>
          <w:sz w:val="21"/>
          <w:szCs w:val="21"/>
        </w:rPr>
        <w:t>Shadingfield, Sotterley, Willingham &amp; Ellough Joint Parish Council</w:t>
      </w:r>
      <w:r w:rsidRPr="00EF1C71">
        <w:rPr>
          <w:rFonts w:asciiTheme="minorHAnsi" w:hAnsiTheme="minorHAnsi" w:cstheme="minorHAnsi"/>
          <w:sz w:val="21"/>
          <w:szCs w:val="21"/>
        </w:rPr>
        <w:t xml:space="preserve"> </w:t>
      </w:r>
    </w:p>
    <w:p w:rsidR="000F123C" w:rsidRPr="00EF1C71" w:rsidRDefault="000F123C" w:rsidP="000F123C">
      <w:pPr>
        <w:spacing w:line="240" w:lineRule="auto"/>
        <w:ind w:left="0" w:firstLine="0"/>
        <w:rPr>
          <w:rFonts w:asciiTheme="minorHAnsi" w:hAnsiTheme="minorHAnsi" w:cstheme="minorHAnsi"/>
          <w:sz w:val="21"/>
          <w:szCs w:val="21"/>
        </w:rPr>
      </w:pPr>
      <w:r w:rsidRPr="00EF1C71">
        <w:rPr>
          <w:rFonts w:asciiTheme="minorHAnsi" w:hAnsiTheme="minorHAnsi" w:cstheme="minorHAnsi"/>
          <w:sz w:val="21"/>
          <w:szCs w:val="21"/>
        </w:rPr>
        <w:t>Email:</w:t>
      </w:r>
      <w:r w:rsidRPr="00EF1C71">
        <w:rPr>
          <w:rFonts w:asciiTheme="minorHAnsi" w:hAnsiTheme="minorHAnsi" w:cstheme="minorHAnsi"/>
          <w:sz w:val="21"/>
          <w:szCs w:val="21"/>
        </w:rPr>
        <w:tab/>
      </w:r>
      <w:r w:rsidR="00ED753F" w:rsidRPr="00EF1C71">
        <w:rPr>
          <w:rFonts w:asciiTheme="minorHAnsi" w:hAnsiTheme="minorHAnsi" w:cstheme="minorHAnsi"/>
          <w:sz w:val="21"/>
          <w:szCs w:val="21"/>
        </w:rPr>
        <w:t>clerk@shadingfield.suffolk.gov.uk</w:t>
      </w:r>
    </w:p>
    <w:p w:rsidR="007716DA" w:rsidRDefault="007716DA" w:rsidP="007716DA">
      <w:pPr>
        <w:rPr>
          <w:rFonts w:asciiTheme="minorHAnsi" w:hAnsiTheme="minorHAnsi" w:cstheme="minorHAnsi"/>
          <w:sz w:val="21"/>
          <w:szCs w:val="21"/>
        </w:rPr>
      </w:pPr>
    </w:p>
    <w:p w:rsidR="005D6383" w:rsidRPr="00C67258" w:rsidRDefault="005D6383" w:rsidP="005D6383">
      <w:pPr>
        <w:rPr>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5D6383" w:rsidRPr="002E6FBD" w:rsidTr="0014146E">
        <w:tc>
          <w:tcPr>
            <w:tcW w:w="4621" w:type="dxa"/>
          </w:tcPr>
          <w:p w:rsidR="005D6383" w:rsidRPr="002E6FBD" w:rsidRDefault="005D6383" w:rsidP="0014146E">
            <w:pPr>
              <w:rPr>
                <w:rFonts w:cs="Calibri"/>
                <w:sz w:val="21"/>
                <w:szCs w:val="21"/>
              </w:rPr>
            </w:pPr>
            <w:r w:rsidRPr="002E6FBD">
              <w:rPr>
                <w:rFonts w:cs="Calibri"/>
                <w:sz w:val="21"/>
                <w:szCs w:val="21"/>
              </w:rPr>
              <w:t xml:space="preserve">Date of adoption:  </w:t>
            </w:r>
            <w:r>
              <w:rPr>
                <w:rFonts w:cs="Calibri"/>
                <w:sz w:val="21"/>
                <w:szCs w:val="21"/>
              </w:rPr>
              <w:t>26 July 2023</w:t>
            </w:r>
          </w:p>
        </w:tc>
        <w:tc>
          <w:tcPr>
            <w:tcW w:w="4621" w:type="dxa"/>
          </w:tcPr>
          <w:p w:rsidR="005D6383" w:rsidRPr="002E6FBD" w:rsidRDefault="005D6383" w:rsidP="0014146E">
            <w:pPr>
              <w:rPr>
                <w:rFonts w:cs="Calibri"/>
                <w:sz w:val="21"/>
                <w:szCs w:val="21"/>
              </w:rPr>
            </w:pPr>
            <w:r w:rsidRPr="002E6FBD">
              <w:rPr>
                <w:rFonts w:cs="Calibri"/>
                <w:sz w:val="21"/>
                <w:szCs w:val="21"/>
              </w:rPr>
              <w:t>Chair</w:t>
            </w:r>
            <w:r>
              <w:rPr>
                <w:rFonts w:cs="Calibri"/>
                <w:sz w:val="21"/>
                <w:szCs w:val="21"/>
              </w:rPr>
              <w:t>:  C Ellis</w:t>
            </w:r>
          </w:p>
        </w:tc>
      </w:tr>
      <w:tr w:rsidR="005D6383" w:rsidRPr="002E6FBD" w:rsidTr="0014146E">
        <w:tc>
          <w:tcPr>
            <w:tcW w:w="4621" w:type="dxa"/>
          </w:tcPr>
          <w:p w:rsidR="005D6383" w:rsidRPr="002E6FBD" w:rsidRDefault="005D6383" w:rsidP="0014146E">
            <w:pPr>
              <w:rPr>
                <w:rFonts w:cs="Calibri"/>
                <w:sz w:val="21"/>
                <w:szCs w:val="21"/>
              </w:rPr>
            </w:pPr>
            <w:r w:rsidRPr="002E6FBD">
              <w:rPr>
                <w:rFonts w:cs="Calibri"/>
                <w:sz w:val="21"/>
                <w:szCs w:val="21"/>
              </w:rPr>
              <w:t>Date of next review:</w:t>
            </w:r>
            <w:r>
              <w:rPr>
                <w:rFonts w:cs="Calibri"/>
                <w:sz w:val="21"/>
                <w:szCs w:val="21"/>
              </w:rPr>
              <w:t xml:space="preserve">  2025</w:t>
            </w:r>
          </w:p>
        </w:tc>
        <w:tc>
          <w:tcPr>
            <w:tcW w:w="4621" w:type="dxa"/>
          </w:tcPr>
          <w:p w:rsidR="005D6383" w:rsidRPr="002E6FBD" w:rsidRDefault="005D6383" w:rsidP="0014146E">
            <w:pPr>
              <w:rPr>
                <w:rFonts w:cs="Calibri"/>
                <w:sz w:val="21"/>
                <w:szCs w:val="21"/>
              </w:rPr>
            </w:pPr>
            <w:r w:rsidRPr="002E6FBD">
              <w:rPr>
                <w:rFonts w:cs="Calibri"/>
                <w:sz w:val="21"/>
                <w:szCs w:val="21"/>
              </w:rPr>
              <w:t>Clerk</w:t>
            </w:r>
            <w:r>
              <w:rPr>
                <w:rFonts w:cs="Calibri"/>
                <w:sz w:val="21"/>
                <w:szCs w:val="21"/>
              </w:rPr>
              <w:t>:  S C Blackburn</w:t>
            </w:r>
          </w:p>
        </w:tc>
      </w:tr>
    </w:tbl>
    <w:p w:rsidR="000E0D3A" w:rsidRPr="00EF1C71" w:rsidRDefault="000E0D3A">
      <w:pPr>
        <w:rPr>
          <w:rFonts w:asciiTheme="minorHAnsi" w:hAnsiTheme="minorHAnsi" w:cstheme="minorHAnsi"/>
          <w:sz w:val="21"/>
          <w:szCs w:val="21"/>
        </w:rPr>
      </w:pPr>
    </w:p>
    <w:sectPr w:rsidR="000E0D3A" w:rsidRPr="00EF1C71" w:rsidSect="00CF4E4B">
      <w:headerReference w:type="even" r:id="rId7"/>
      <w:headerReference w:type="default" r:id="rId8"/>
      <w:footerReference w:type="even" r:id="rId9"/>
      <w:footerReference w:type="default" r:id="rId10"/>
      <w:headerReference w:type="first" r:id="rId11"/>
      <w:footerReference w:type="first" r:id="rId12"/>
      <w:pgSz w:w="12240" w:h="15840" w:code="1"/>
      <w:pgMar w:top="1077" w:right="851" w:bottom="851" w:left="1077" w:header="567" w:footer="567"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A4A" w:rsidRDefault="00897A4A" w:rsidP="00335B92">
      <w:pPr>
        <w:spacing w:after="0" w:line="240" w:lineRule="auto"/>
      </w:pPr>
      <w:r>
        <w:separator/>
      </w:r>
    </w:p>
  </w:endnote>
  <w:endnote w:type="continuationSeparator" w:id="0">
    <w:p w:rsidR="00897A4A" w:rsidRDefault="00897A4A" w:rsidP="00335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87" w:rsidRDefault="003B13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92" w:rsidRPr="00FE650E" w:rsidRDefault="00335B92">
    <w:pPr>
      <w:pStyle w:val="Footer"/>
      <w:rPr>
        <w:rFonts w:ascii="Arial" w:hAnsi="Arial" w:cs="Arial"/>
        <w:color w:val="44546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87" w:rsidRDefault="003B1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A4A" w:rsidRDefault="00897A4A" w:rsidP="00335B92">
      <w:pPr>
        <w:spacing w:after="0" w:line="240" w:lineRule="auto"/>
      </w:pPr>
      <w:r>
        <w:separator/>
      </w:r>
    </w:p>
  </w:footnote>
  <w:footnote w:type="continuationSeparator" w:id="0">
    <w:p w:rsidR="00897A4A" w:rsidRDefault="00897A4A" w:rsidP="00335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87" w:rsidRDefault="003B13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87" w:rsidRDefault="003B13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87" w:rsidRDefault="003B13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25C7E"/>
    <w:multiLevelType w:val="multilevel"/>
    <w:tmpl w:val="47D4F988"/>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lowerRoman"/>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upperLetter"/>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Text w:val="(%9)"/>
      <w:lvlJc w:val="left"/>
      <w:pPr>
        <w:ind w:left="2160" w:firstLine="0"/>
      </w:pPr>
      <w:rPr>
        <w:rFonts w:hint="default"/>
      </w:rPr>
    </w:lvl>
  </w:abstractNum>
  <w:abstractNum w:abstractNumId="3">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rawingGridVerticalSpacing w:val="299"/>
  <w:displayHorizontalDrawingGridEvery w:val="0"/>
  <w:characterSpacingControl w:val="doNotCompress"/>
  <w:hdrShapeDefaults>
    <o:shapedefaults v:ext="edit" spidmax="14338"/>
  </w:hdrShapeDefaults>
  <w:footnotePr>
    <w:footnote w:id="-1"/>
    <w:footnote w:id="0"/>
  </w:footnotePr>
  <w:endnotePr>
    <w:endnote w:id="-1"/>
    <w:endnote w:id="0"/>
  </w:endnotePr>
  <w:compat/>
  <w:rsids>
    <w:rsidRoot w:val="000F123C"/>
    <w:rsid w:val="000E0D3A"/>
    <w:rsid w:val="000F123C"/>
    <w:rsid w:val="00197D3B"/>
    <w:rsid w:val="001F481C"/>
    <w:rsid w:val="00230C7E"/>
    <w:rsid w:val="00335B92"/>
    <w:rsid w:val="003609FD"/>
    <w:rsid w:val="003B1387"/>
    <w:rsid w:val="003E1C58"/>
    <w:rsid w:val="00437C06"/>
    <w:rsid w:val="00440630"/>
    <w:rsid w:val="005D6383"/>
    <w:rsid w:val="006E2895"/>
    <w:rsid w:val="006E706E"/>
    <w:rsid w:val="006F7FF9"/>
    <w:rsid w:val="007716DA"/>
    <w:rsid w:val="00785354"/>
    <w:rsid w:val="00787B4C"/>
    <w:rsid w:val="007C022B"/>
    <w:rsid w:val="00830222"/>
    <w:rsid w:val="0086599E"/>
    <w:rsid w:val="00897A4A"/>
    <w:rsid w:val="00946A4C"/>
    <w:rsid w:val="00964C6E"/>
    <w:rsid w:val="00A60EF9"/>
    <w:rsid w:val="00A85A46"/>
    <w:rsid w:val="00B00094"/>
    <w:rsid w:val="00B6798A"/>
    <w:rsid w:val="00C37503"/>
    <w:rsid w:val="00C70FE2"/>
    <w:rsid w:val="00CA467D"/>
    <w:rsid w:val="00CC5C08"/>
    <w:rsid w:val="00CF4E4B"/>
    <w:rsid w:val="00CF6655"/>
    <w:rsid w:val="00E33DB6"/>
    <w:rsid w:val="00E748DD"/>
    <w:rsid w:val="00ED753F"/>
    <w:rsid w:val="00EF1C71"/>
    <w:rsid w:val="00EF419F"/>
    <w:rsid w:val="00F66ACA"/>
    <w:rsid w:val="00F92203"/>
    <w:rsid w:val="00FE65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123C"/>
    <w:pPr>
      <w:spacing w:after="120" w:line="276" w:lineRule="auto"/>
      <w:ind w:left="720" w:hanging="720"/>
    </w:pPr>
    <w:rPr>
      <w:rFonts w:ascii="Century Gothic" w:hAnsi="Century Gothic" w:cs="Times New Roman"/>
      <w:szCs w:val="22"/>
    </w:rPr>
  </w:style>
  <w:style w:type="paragraph" w:styleId="Heading1">
    <w:name w:val="heading 1"/>
    <w:basedOn w:val="Normal"/>
    <w:next w:val="Normal"/>
    <w:link w:val="Heading1Char"/>
    <w:qFormat/>
    <w:rsid w:val="00E748D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E748D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1"/>
    <w:unhideWhenUsed/>
    <w:qFormat/>
    <w:rsid w:val="00E748DD"/>
    <w:pPr>
      <w:keepNext/>
      <w:spacing w:before="240" w:after="60"/>
      <w:outlineLvl w:val="2"/>
    </w:pPr>
    <w:rPr>
      <w:rFonts w:ascii="Calibri Light" w:hAnsi="Calibri Light"/>
      <w:b/>
      <w:bCs/>
      <w:sz w:val="26"/>
      <w:szCs w:val="26"/>
    </w:rPr>
  </w:style>
  <w:style w:type="paragraph" w:styleId="Heading4">
    <w:name w:val="heading 4"/>
    <w:basedOn w:val="Heading3"/>
    <w:link w:val="Heading4Char"/>
    <w:qFormat/>
    <w:rsid w:val="000F123C"/>
    <w:pPr>
      <w:keepNext w:val="0"/>
      <w:spacing w:before="0" w:after="240" w:line="240" w:lineRule="auto"/>
      <w:ind w:left="1440"/>
      <w:outlineLvl w:val="3"/>
    </w:pPr>
    <w:rPr>
      <w:rFonts w:ascii="Century Gothic" w:eastAsia="Arial Unicode MS" w:hAnsi="Century Gothic"/>
      <w:b w:val="0"/>
      <w:bCs w:val="0"/>
      <w:sz w:val="20"/>
      <w:szCs w:val="20"/>
    </w:rPr>
  </w:style>
  <w:style w:type="paragraph" w:styleId="Heading5">
    <w:name w:val="heading 5"/>
    <w:basedOn w:val="Heading3"/>
    <w:link w:val="Heading5Char"/>
    <w:unhideWhenUsed/>
    <w:qFormat/>
    <w:rsid w:val="000F123C"/>
    <w:pPr>
      <w:keepNext w:val="0"/>
      <w:spacing w:after="240" w:line="260" w:lineRule="exact"/>
      <w:ind w:left="1008" w:hanging="1008"/>
      <w:outlineLvl w:val="4"/>
    </w:pPr>
    <w:rPr>
      <w:rFonts w:ascii="Trebuchet MS" w:eastAsia="Arial Unicode MS" w:hAnsi="Trebuchet MS"/>
      <w:bCs w:val="0"/>
      <w:i/>
      <w:sz w:val="20"/>
      <w:szCs w:val="22"/>
      <w:u w:val="single"/>
    </w:rPr>
  </w:style>
  <w:style w:type="paragraph" w:styleId="Heading6">
    <w:name w:val="heading 6"/>
    <w:basedOn w:val="Heading5"/>
    <w:next w:val="Normal"/>
    <w:link w:val="Heading6Char"/>
    <w:unhideWhenUsed/>
    <w:qFormat/>
    <w:rsid w:val="000F123C"/>
    <w:p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0F123C"/>
    <w:pPr>
      <w:spacing w:after="200" w:line="240" w:lineRule="exact"/>
      <w:ind w:left="2160"/>
      <w:outlineLvl w:val="6"/>
    </w:pPr>
    <w:rPr>
      <w:color w:val="000000"/>
    </w:rPr>
  </w:style>
  <w:style w:type="paragraph" w:styleId="Heading8">
    <w:name w:val="heading 8"/>
    <w:basedOn w:val="Normal"/>
    <w:next w:val="Normal"/>
    <w:link w:val="Heading8Char"/>
    <w:unhideWhenUsed/>
    <w:qFormat/>
    <w:rsid w:val="000F123C"/>
    <w:pPr>
      <w:spacing w:after="240" w:line="240" w:lineRule="auto"/>
      <w:ind w:left="2160"/>
      <w:outlineLvl w:val="7"/>
    </w:pPr>
    <w:rPr>
      <w:szCs w:val="20"/>
    </w:rPr>
  </w:style>
  <w:style w:type="paragraph" w:styleId="Heading9">
    <w:name w:val="heading 9"/>
    <w:basedOn w:val="Normal"/>
    <w:next w:val="Normal"/>
    <w:link w:val="Heading9Char"/>
    <w:unhideWhenUsed/>
    <w:qFormat/>
    <w:rsid w:val="000F123C"/>
    <w:pPr>
      <w:spacing w:after="240"/>
      <w:ind w:left="288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8D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E748D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E748DD"/>
    <w:rPr>
      <w:rFonts w:ascii="Calibri Light" w:eastAsia="Times New Roman" w:hAnsi="Calibri Light" w:cs="Times New Roman"/>
      <w:b/>
      <w:bCs/>
      <w:sz w:val="26"/>
      <w:szCs w:val="26"/>
    </w:rPr>
  </w:style>
  <w:style w:type="character" w:styleId="Strong">
    <w:name w:val="Strong"/>
    <w:basedOn w:val="DefaultParagraphFont"/>
    <w:uiPriority w:val="22"/>
    <w:qFormat/>
    <w:rsid w:val="00E748DD"/>
    <w:rPr>
      <w:rFonts w:cs="Times New Roman"/>
      <w:b/>
    </w:rPr>
  </w:style>
  <w:style w:type="character" w:styleId="Emphasis">
    <w:name w:val="Emphasis"/>
    <w:basedOn w:val="DefaultParagraphFont"/>
    <w:uiPriority w:val="20"/>
    <w:qFormat/>
    <w:rsid w:val="00E748DD"/>
    <w:rPr>
      <w:rFonts w:cs="Times New Roman"/>
      <w:i/>
    </w:rPr>
  </w:style>
  <w:style w:type="character" w:customStyle="1" w:styleId="Heading4Char">
    <w:name w:val="Heading 4 Char"/>
    <w:basedOn w:val="DefaultParagraphFont"/>
    <w:link w:val="Heading4"/>
    <w:rsid w:val="000F123C"/>
    <w:rPr>
      <w:rFonts w:ascii="Century Gothic" w:eastAsia="Arial Unicode MS" w:hAnsi="Century Gothic" w:cs="Times New Roman"/>
      <w:lang w:eastAsia="en-GB"/>
    </w:rPr>
  </w:style>
  <w:style w:type="character" w:customStyle="1" w:styleId="Heading5Char">
    <w:name w:val="Heading 5 Char"/>
    <w:basedOn w:val="DefaultParagraphFont"/>
    <w:link w:val="Heading5"/>
    <w:rsid w:val="000F123C"/>
    <w:rPr>
      <w:rFonts w:ascii="Trebuchet MS" w:eastAsia="Arial Unicode MS" w:hAnsi="Trebuchet MS" w:cs="Times New Roman"/>
      <w:b/>
      <w:i/>
      <w:szCs w:val="22"/>
      <w:u w:val="single"/>
      <w:lang w:eastAsia="en-GB"/>
    </w:rPr>
  </w:style>
  <w:style w:type="character" w:customStyle="1" w:styleId="Heading6Char">
    <w:name w:val="Heading 6 Char"/>
    <w:basedOn w:val="DefaultParagraphFont"/>
    <w:link w:val="Heading6"/>
    <w:rsid w:val="000F123C"/>
    <w:rPr>
      <w:rFonts w:ascii="Century Gothic" w:eastAsia="Arial Unicode MS" w:hAnsi="Century Gothic" w:cs="Times New Roman"/>
      <w:b/>
      <w:szCs w:val="22"/>
      <w:lang w:eastAsia="en-GB"/>
    </w:rPr>
  </w:style>
  <w:style w:type="character" w:customStyle="1" w:styleId="Heading7Char">
    <w:name w:val="Heading 7 Char"/>
    <w:basedOn w:val="DefaultParagraphFont"/>
    <w:link w:val="Heading7"/>
    <w:rsid w:val="000F123C"/>
    <w:rPr>
      <w:rFonts w:ascii="Century Gothic" w:hAnsi="Century Gothic" w:cs="Times New Roman"/>
      <w:color w:val="000000"/>
      <w:szCs w:val="22"/>
      <w:lang w:eastAsia="en-GB"/>
    </w:rPr>
  </w:style>
  <w:style w:type="character" w:customStyle="1" w:styleId="Heading8Char">
    <w:name w:val="Heading 8 Char"/>
    <w:basedOn w:val="DefaultParagraphFont"/>
    <w:link w:val="Heading8"/>
    <w:rsid w:val="000F123C"/>
    <w:rPr>
      <w:rFonts w:ascii="Century Gothic" w:hAnsi="Century Gothic" w:cs="Times New Roman"/>
      <w:lang w:eastAsia="en-GB"/>
    </w:rPr>
  </w:style>
  <w:style w:type="character" w:customStyle="1" w:styleId="Heading9Char">
    <w:name w:val="Heading 9 Char"/>
    <w:basedOn w:val="DefaultParagraphFont"/>
    <w:link w:val="Heading9"/>
    <w:rsid w:val="000F123C"/>
    <w:rPr>
      <w:rFonts w:ascii="Century Gothic" w:hAnsi="Century Gothic" w:cs="Times New Roman"/>
      <w:sz w:val="18"/>
      <w:szCs w:val="22"/>
      <w:lang w:eastAsia="en-GB"/>
    </w:rPr>
  </w:style>
  <w:style w:type="paragraph" w:styleId="BodyText">
    <w:name w:val="Body Text"/>
    <w:basedOn w:val="Normal"/>
    <w:link w:val="BodyTextChar"/>
    <w:uiPriority w:val="1"/>
    <w:qFormat/>
    <w:rsid w:val="000F123C"/>
    <w:pPr>
      <w:tabs>
        <w:tab w:val="left" w:pos="0"/>
      </w:tabs>
      <w:kinsoku w:val="0"/>
      <w:overflowPunct w:val="0"/>
      <w:spacing w:line="260" w:lineRule="exact"/>
    </w:pPr>
    <w:rPr>
      <w:rFonts w:ascii="Calibri" w:hAnsi="Calibri" w:cs="Arial"/>
    </w:rPr>
  </w:style>
  <w:style w:type="character" w:customStyle="1" w:styleId="BodyTextChar">
    <w:name w:val="Body Text Char"/>
    <w:basedOn w:val="DefaultParagraphFont"/>
    <w:link w:val="BodyText"/>
    <w:uiPriority w:val="1"/>
    <w:rsid w:val="000F123C"/>
    <w:rPr>
      <w:rFonts w:ascii="Calibri" w:hAnsi="Calibri" w:cs="Arial"/>
      <w:szCs w:val="22"/>
      <w:lang w:eastAsia="en-GB"/>
    </w:rPr>
  </w:style>
  <w:style w:type="paragraph" w:styleId="Header">
    <w:name w:val="header"/>
    <w:basedOn w:val="Normal"/>
    <w:link w:val="HeaderChar"/>
    <w:uiPriority w:val="99"/>
    <w:unhideWhenUsed/>
    <w:rsid w:val="00335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92"/>
    <w:rPr>
      <w:rFonts w:ascii="Century Gothic" w:hAnsi="Century Gothic" w:cs="Times New Roman"/>
      <w:szCs w:val="22"/>
      <w:lang w:eastAsia="en-GB"/>
    </w:rPr>
  </w:style>
  <w:style w:type="paragraph" w:styleId="Footer">
    <w:name w:val="footer"/>
    <w:basedOn w:val="Normal"/>
    <w:link w:val="FooterChar"/>
    <w:uiPriority w:val="99"/>
    <w:unhideWhenUsed/>
    <w:rsid w:val="00335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92"/>
    <w:rPr>
      <w:rFonts w:ascii="Century Gothic" w:hAnsi="Century Gothic" w:cs="Times New Roman"/>
      <w:szCs w:val="22"/>
      <w:lang w:eastAsia="en-GB"/>
    </w:rPr>
  </w:style>
  <w:style w:type="paragraph" w:styleId="BalloonText">
    <w:name w:val="Balloon Text"/>
    <w:basedOn w:val="Normal"/>
    <w:link w:val="BalloonTextChar"/>
    <w:uiPriority w:val="99"/>
    <w:semiHidden/>
    <w:unhideWhenUsed/>
    <w:rsid w:val="00CF4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4B"/>
    <w:rPr>
      <w:rFonts w:ascii="Segoe UI"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Salc</dc:creator>
  <cp:lastModifiedBy>Blackburn</cp:lastModifiedBy>
  <cp:revision>2</cp:revision>
  <cp:lastPrinted>2020-05-31T22:23:00Z</cp:lastPrinted>
  <dcterms:created xsi:type="dcterms:W3CDTF">2023-07-31T15:17:00Z</dcterms:created>
  <dcterms:modified xsi:type="dcterms:W3CDTF">2023-07-31T15:17:00Z</dcterms:modified>
</cp:coreProperties>
</file>